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8B" w:rsidRDefault="00970A8B" w:rsidP="00F52496">
      <w:pPr>
        <w:spacing w:after="0" w:line="240" w:lineRule="auto"/>
        <w:outlineLvl w:val="0"/>
        <w:rPr>
          <w:rFonts w:ascii="Arial" w:eastAsia="Times New Roman" w:hAnsi="Arial" w:cs="Arial"/>
          <w:sz w:val="28"/>
          <w:szCs w:val="28"/>
          <w:lang w:eastAsia="sk-SK"/>
        </w:rPr>
      </w:pPr>
    </w:p>
    <w:p w:rsidR="003F32DD" w:rsidRDefault="003F32DD" w:rsidP="009C69A2">
      <w:pPr>
        <w:spacing w:after="0" w:line="240" w:lineRule="auto"/>
        <w:jc w:val="center"/>
        <w:outlineLvl w:val="0"/>
        <w:rPr>
          <w:rFonts w:ascii="Arial" w:eastAsia="Times New Roman" w:hAnsi="Arial" w:cs="Arial"/>
          <w:b/>
          <w:sz w:val="32"/>
          <w:szCs w:val="28"/>
          <w:lang w:eastAsia="sk-SK"/>
        </w:rPr>
      </w:pPr>
      <w:r>
        <w:rPr>
          <w:rFonts w:ascii="Arial" w:eastAsia="Times New Roman" w:hAnsi="Arial" w:cs="Arial"/>
          <w:b/>
          <w:sz w:val="32"/>
          <w:szCs w:val="28"/>
          <w:lang w:eastAsia="sk-SK"/>
        </w:rPr>
        <w:t>MESTO ŽELIEZOVCE</w:t>
      </w:r>
    </w:p>
    <w:p w:rsidR="003F32DD" w:rsidRDefault="003F32DD" w:rsidP="009C69A2">
      <w:pPr>
        <w:spacing w:after="0" w:line="240" w:lineRule="auto"/>
        <w:jc w:val="center"/>
        <w:outlineLvl w:val="0"/>
        <w:rPr>
          <w:rFonts w:ascii="Arial" w:eastAsia="Times New Roman" w:hAnsi="Arial" w:cs="Arial"/>
          <w:b/>
          <w:sz w:val="32"/>
          <w:szCs w:val="28"/>
          <w:lang w:eastAsia="sk-SK"/>
        </w:rPr>
      </w:pPr>
      <w:r>
        <w:rPr>
          <w:rFonts w:ascii="Arial" w:eastAsia="Times New Roman" w:hAnsi="Arial" w:cs="Arial"/>
          <w:b/>
          <w:sz w:val="32"/>
          <w:szCs w:val="28"/>
          <w:lang w:eastAsia="sk-SK"/>
        </w:rPr>
        <w:t>SNP 2</w:t>
      </w:r>
    </w:p>
    <w:p w:rsidR="003F32DD" w:rsidRDefault="003F32DD" w:rsidP="009C69A2">
      <w:pPr>
        <w:spacing w:after="0" w:line="240" w:lineRule="auto"/>
        <w:jc w:val="center"/>
        <w:outlineLvl w:val="0"/>
        <w:rPr>
          <w:rFonts w:ascii="Arial" w:eastAsia="Times New Roman" w:hAnsi="Arial" w:cs="Arial"/>
          <w:b/>
          <w:sz w:val="32"/>
          <w:szCs w:val="28"/>
          <w:lang w:eastAsia="sk-SK"/>
        </w:rPr>
      </w:pPr>
    </w:p>
    <w:p w:rsidR="003F32DD" w:rsidRDefault="003F32DD" w:rsidP="009C69A2">
      <w:pPr>
        <w:spacing w:after="0" w:line="240" w:lineRule="auto"/>
        <w:jc w:val="center"/>
        <w:outlineLvl w:val="0"/>
        <w:rPr>
          <w:rFonts w:ascii="Arial" w:eastAsia="Times New Roman" w:hAnsi="Arial" w:cs="Arial"/>
          <w:b/>
          <w:sz w:val="32"/>
          <w:szCs w:val="28"/>
          <w:lang w:eastAsia="sk-SK"/>
        </w:rPr>
      </w:pPr>
    </w:p>
    <w:p w:rsidR="003F32DD" w:rsidRDefault="003F32DD" w:rsidP="009C69A2">
      <w:pPr>
        <w:spacing w:after="0" w:line="240" w:lineRule="auto"/>
        <w:jc w:val="center"/>
        <w:outlineLvl w:val="0"/>
        <w:rPr>
          <w:rFonts w:ascii="Arial" w:eastAsia="Times New Roman" w:hAnsi="Arial" w:cs="Arial"/>
          <w:b/>
          <w:sz w:val="32"/>
          <w:szCs w:val="28"/>
          <w:lang w:eastAsia="sk-SK"/>
        </w:rPr>
      </w:pPr>
    </w:p>
    <w:p w:rsidR="003F32DD" w:rsidRDefault="003F32DD" w:rsidP="009C69A2">
      <w:pPr>
        <w:spacing w:after="0" w:line="240" w:lineRule="auto"/>
        <w:jc w:val="center"/>
        <w:outlineLvl w:val="0"/>
        <w:rPr>
          <w:rFonts w:ascii="Arial" w:eastAsia="Times New Roman" w:hAnsi="Arial" w:cs="Arial"/>
          <w:b/>
          <w:sz w:val="32"/>
          <w:szCs w:val="28"/>
          <w:lang w:eastAsia="sk-SK"/>
        </w:rPr>
      </w:pPr>
    </w:p>
    <w:p w:rsidR="009C69A2" w:rsidRPr="00FA0388" w:rsidRDefault="009C69A2" w:rsidP="009C69A2">
      <w:pPr>
        <w:spacing w:after="0" w:line="240" w:lineRule="auto"/>
        <w:jc w:val="center"/>
        <w:outlineLvl w:val="0"/>
        <w:rPr>
          <w:rFonts w:ascii="Arial" w:eastAsia="Times New Roman" w:hAnsi="Arial" w:cs="Arial"/>
          <w:b/>
          <w:sz w:val="32"/>
          <w:szCs w:val="28"/>
          <w:lang w:eastAsia="sk-SK"/>
        </w:rPr>
      </w:pPr>
      <w:r w:rsidRPr="00FA0388">
        <w:rPr>
          <w:rFonts w:ascii="Arial" w:eastAsia="Times New Roman" w:hAnsi="Arial" w:cs="Arial"/>
          <w:b/>
          <w:sz w:val="32"/>
          <w:szCs w:val="28"/>
          <w:lang w:eastAsia="sk-SK"/>
        </w:rPr>
        <w:t>Protokol o vydaní nádoby do užívania</w:t>
      </w:r>
    </w:p>
    <w:p w:rsidR="009C69A2" w:rsidRPr="009C69A2" w:rsidRDefault="009C69A2" w:rsidP="009C69A2">
      <w:pPr>
        <w:spacing w:after="0" w:line="240" w:lineRule="auto"/>
        <w:jc w:val="center"/>
        <w:rPr>
          <w:rFonts w:ascii="Arial" w:eastAsia="Times New Roman" w:hAnsi="Arial" w:cs="Arial"/>
          <w:sz w:val="28"/>
          <w:szCs w:val="28"/>
          <w:lang w:eastAsia="sk-SK"/>
        </w:rPr>
      </w:pPr>
    </w:p>
    <w:p w:rsidR="00FA0388" w:rsidRDefault="00FA0388" w:rsidP="009C69A2">
      <w:pPr>
        <w:spacing w:after="0" w:line="240" w:lineRule="auto"/>
        <w:rPr>
          <w:rFonts w:ascii="Arial" w:eastAsia="Times New Roman" w:hAnsi="Arial" w:cs="Arial"/>
          <w:sz w:val="28"/>
          <w:szCs w:val="28"/>
          <w:lang w:eastAsia="sk-SK"/>
        </w:rPr>
      </w:pPr>
    </w:p>
    <w:p w:rsidR="00FA0388" w:rsidRDefault="00FA0388" w:rsidP="009C69A2">
      <w:pPr>
        <w:spacing w:after="0" w:line="240" w:lineRule="auto"/>
        <w:rPr>
          <w:rFonts w:ascii="Arial" w:eastAsia="Times New Roman" w:hAnsi="Arial" w:cs="Arial"/>
          <w:sz w:val="28"/>
          <w:szCs w:val="28"/>
          <w:lang w:eastAsia="sk-SK"/>
        </w:rPr>
      </w:pPr>
    </w:p>
    <w:p w:rsidR="009C69A2" w:rsidRPr="009C69A2" w:rsidRDefault="009C69A2" w:rsidP="009C69A2">
      <w:pPr>
        <w:spacing w:after="0" w:line="240" w:lineRule="auto"/>
        <w:rPr>
          <w:rFonts w:ascii="Arial" w:eastAsia="Times New Roman" w:hAnsi="Arial" w:cs="Arial"/>
          <w:sz w:val="28"/>
          <w:szCs w:val="28"/>
          <w:lang w:eastAsia="sk-SK"/>
        </w:rPr>
      </w:pPr>
      <w:r w:rsidRPr="009C69A2">
        <w:rPr>
          <w:rFonts w:ascii="Arial" w:eastAsia="Times New Roman" w:hAnsi="Arial" w:cs="Arial"/>
          <w:sz w:val="28"/>
          <w:szCs w:val="28"/>
          <w:lang w:eastAsia="sk-SK"/>
        </w:rPr>
        <w:t>Užívateľ nádoby: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2"/>
        <w:gridCol w:w="5040"/>
      </w:tblGrid>
      <w:tr w:rsidR="009C69A2" w:rsidRPr="009C69A2" w:rsidTr="00FA0388">
        <w:trPr>
          <w:trHeight w:val="1134"/>
        </w:trPr>
        <w:tc>
          <w:tcPr>
            <w:tcW w:w="4077" w:type="dxa"/>
            <w:vAlign w:val="center"/>
          </w:tcPr>
          <w:p w:rsidR="009C69A2" w:rsidRPr="009C69A2" w:rsidRDefault="009C69A2" w:rsidP="009C69A2">
            <w:pPr>
              <w:spacing w:after="0" w:line="240" w:lineRule="auto"/>
              <w:rPr>
                <w:rFonts w:ascii="Arial" w:eastAsia="Times New Roman" w:hAnsi="Arial" w:cs="Arial"/>
                <w:sz w:val="28"/>
                <w:szCs w:val="28"/>
                <w:lang w:eastAsia="sk-SK"/>
              </w:rPr>
            </w:pPr>
            <w:r w:rsidRPr="009C69A2">
              <w:rPr>
                <w:rFonts w:ascii="Arial" w:eastAsia="Times New Roman" w:hAnsi="Arial" w:cs="Arial"/>
                <w:sz w:val="28"/>
                <w:szCs w:val="28"/>
                <w:lang w:eastAsia="sk-SK"/>
              </w:rPr>
              <w:t>Meno a priezvisko:</w:t>
            </w:r>
          </w:p>
        </w:tc>
        <w:tc>
          <w:tcPr>
            <w:tcW w:w="5133" w:type="dxa"/>
            <w:vAlign w:val="center"/>
          </w:tcPr>
          <w:p w:rsidR="009C69A2" w:rsidRPr="009C69A2" w:rsidRDefault="009C69A2" w:rsidP="00FA0388">
            <w:pPr>
              <w:spacing w:after="0" w:line="240" w:lineRule="auto"/>
              <w:jc w:val="center"/>
              <w:rPr>
                <w:rFonts w:ascii="Arial" w:eastAsia="Times New Roman" w:hAnsi="Arial" w:cs="Arial"/>
                <w:sz w:val="28"/>
                <w:szCs w:val="28"/>
                <w:lang w:eastAsia="sk-SK"/>
              </w:rPr>
            </w:pPr>
          </w:p>
        </w:tc>
      </w:tr>
      <w:tr w:rsidR="009C69A2" w:rsidRPr="009C69A2" w:rsidTr="00FA0388">
        <w:trPr>
          <w:trHeight w:val="1134"/>
        </w:trPr>
        <w:tc>
          <w:tcPr>
            <w:tcW w:w="4077" w:type="dxa"/>
            <w:vAlign w:val="center"/>
          </w:tcPr>
          <w:p w:rsidR="009C69A2" w:rsidRPr="009C69A2" w:rsidRDefault="009C69A2" w:rsidP="009C69A2">
            <w:pPr>
              <w:spacing w:after="0" w:line="240" w:lineRule="auto"/>
              <w:rPr>
                <w:rFonts w:ascii="Arial" w:eastAsia="Times New Roman" w:hAnsi="Arial" w:cs="Arial"/>
                <w:sz w:val="28"/>
                <w:szCs w:val="28"/>
                <w:lang w:eastAsia="sk-SK"/>
              </w:rPr>
            </w:pPr>
            <w:r w:rsidRPr="009C69A2">
              <w:rPr>
                <w:rFonts w:ascii="Arial" w:eastAsia="Times New Roman" w:hAnsi="Arial" w:cs="Arial"/>
                <w:sz w:val="28"/>
                <w:szCs w:val="28"/>
                <w:lang w:eastAsia="sk-SK"/>
              </w:rPr>
              <w:t>Bydlisko:</w:t>
            </w:r>
          </w:p>
        </w:tc>
        <w:tc>
          <w:tcPr>
            <w:tcW w:w="5133" w:type="dxa"/>
            <w:vAlign w:val="center"/>
          </w:tcPr>
          <w:p w:rsidR="009C69A2" w:rsidRPr="009C69A2" w:rsidRDefault="009C69A2" w:rsidP="00FA0388">
            <w:pPr>
              <w:spacing w:after="0" w:line="240" w:lineRule="auto"/>
              <w:jc w:val="center"/>
              <w:rPr>
                <w:rFonts w:ascii="Arial" w:eastAsia="Times New Roman" w:hAnsi="Arial" w:cs="Arial"/>
                <w:sz w:val="28"/>
                <w:szCs w:val="28"/>
                <w:lang w:eastAsia="sk-SK"/>
              </w:rPr>
            </w:pPr>
          </w:p>
        </w:tc>
      </w:tr>
      <w:tr w:rsidR="009C69A2" w:rsidRPr="009C69A2" w:rsidTr="00FA0388">
        <w:trPr>
          <w:trHeight w:val="1134"/>
        </w:trPr>
        <w:tc>
          <w:tcPr>
            <w:tcW w:w="4077" w:type="dxa"/>
            <w:vAlign w:val="center"/>
          </w:tcPr>
          <w:p w:rsidR="009C69A2" w:rsidRPr="009C69A2" w:rsidRDefault="009C69A2" w:rsidP="009C69A2">
            <w:pPr>
              <w:spacing w:after="0" w:line="240" w:lineRule="auto"/>
              <w:rPr>
                <w:rFonts w:ascii="Arial" w:eastAsia="Times New Roman" w:hAnsi="Arial" w:cs="Arial"/>
                <w:sz w:val="28"/>
                <w:szCs w:val="28"/>
                <w:lang w:eastAsia="sk-SK"/>
              </w:rPr>
            </w:pPr>
            <w:r w:rsidRPr="009C69A2">
              <w:rPr>
                <w:rFonts w:ascii="Arial" w:eastAsia="Times New Roman" w:hAnsi="Arial" w:cs="Arial"/>
                <w:sz w:val="28"/>
                <w:szCs w:val="28"/>
                <w:lang w:eastAsia="sk-SK"/>
              </w:rPr>
              <w:t>Adresa odberného miesta:</w:t>
            </w:r>
          </w:p>
        </w:tc>
        <w:tc>
          <w:tcPr>
            <w:tcW w:w="5133" w:type="dxa"/>
            <w:vAlign w:val="center"/>
          </w:tcPr>
          <w:p w:rsidR="009C69A2" w:rsidRPr="009C69A2" w:rsidRDefault="009C69A2" w:rsidP="00FA0388">
            <w:pPr>
              <w:spacing w:after="0" w:line="240" w:lineRule="auto"/>
              <w:jc w:val="center"/>
              <w:rPr>
                <w:rFonts w:ascii="Arial" w:eastAsia="Times New Roman" w:hAnsi="Arial" w:cs="Arial"/>
                <w:sz w:val="28"/>
                <w:szCs w:val="28"/>
                <w:lang w:val="hu-HU" w:eastAsia="sk-SK"/>
              </w:rPr>
            </w:pPr>
          </w:p>
        </w:tc>
      </w:tr>
      <w:tr w:rsidR="009C69A2" w:rsidRPr="009C69A2" w:rsidTr="00FA0388">
        <w:trPr>
          <w:trHeight w:val="1134"/>
        </w:trPr>
        <w:tc>
          <w:tcPr>
            <w:tcW w:w="4077" w:type="dxa"/>
            <w:vAlign w:val="center"/>
          </w:tcPr>
          <w:p w:rsidR="009C69A2" w:rsidRPr="009C69A2" w:rsidRDefault="009C69A2" w:rsidP="00FA0388">
            <w:pPr>
              <w:spacing w:after="0" w:line="240" w:lineRule="auto"/>
              <w:rPr>
                <w:rFonts w:ascii="Arial" w:eastAsia="Times New Roman" w:hAnsi="Arial" w:cs="Arial"/>
                <w:sz w:val="28"/>
                <w:szCs w:val="28"/>
                <w:lang w:eastAsia="sk-SK"/>
              </w:rPr>
            </w:pPr>
            <w:r w:rsidRPr="009C69A2">
              <w:rPr>
                <w:rFonts w:ascii="Arial" w:eastAsia="Times New Roman" w:hAnsi="Arial" w:cs="Arial"/>
                <w:sz w:val="28"/>
                <w:szCs w:val="28"/>
                <w:lang w:eastAsia="sk-SK"/>
              </w:rPr>
              <w:t>Typ nádob</w:t>
            </w:r>
            <w:r w:rsidR="00FA0388">
              <w:rPr>
                <w:rFonts w:ascii="Arial" w:eastAsia="Times New Roman" w:hAnsi="Arial" w:cs="Arial"/>
                <w:sz w:val="28"/>
                <w:szCs w:val="28"/>
                <w:lang w:eastAsia="sk-SK"/>
              </w:rPr>
              <w:t>y</w:t>
            </w:r>
            <w:r w:rsidRPr="009C69A2">
              <w:rPr>
                <w:rFonts w:ascii="Arial" w:eastAsia="Times New Roman" w:hAnsi="Arial" w:cs="Arial"/>
                <w:sz w:val="28"/>
                <w:szCs w:val="28"/>
                <w:lang w:eastAsia="sk-SK"/>
              </w:rPr>
              <w:t>:</w:t>
            </w:r>
          </w:p>
        </w:tc>
        <w:tc>
          <w:tcPr>
            <w:tcW w:w="5133" w:type="dxa"/>
            <w:vAlign w:val="center"/>
          </w:tcPr>
          <w:p w:rsidR="009C69A2" w:rsidRPr="009C69A2" w:rsidRDefault="009C69A2" w:rsidP="00FA0388">
            <w:pPr>
              <w:spacing w:after="0" w:line="240" w:lineRule="auto"/>
              <w:jc w:val="center"/>
              <w:rPr>
                <w:rFonts w:ascii="Arial" w:eastAsia="Times New Roman" w:hAnsi="Arial" w:cs="Arial"/>
                <w:sz w:val="28"/>
                <w:szCs w:val="28"/>
                <w:lang w:eastAsia="sk-SK"/>
              </w:rPr>
            </w:pPr>
            <w:r w:rsidRPr="009C69A2">
              <w:rPr>
                <w:rFonts w:ascii="Arial" w:eastAsia="Times New Roman" w:hAnsi="Arial" w:cs="Arial"/>
                <w:sz w:val="28"/>
                <w:szCs w:val="28"/>
                <w:lang w:eastAsia="sk-SK"/>
              </w:rPr>
              <w:t>BRO – 240 L</w:t>
            </w:r>
          </w:p>
        </w:tc>
      </w:tr>
      <w:tr w:rsidR="009C69A2" w:rsidRPr="009C69A2" w:rsidTr="00FA0388">
        <w:trPr>
          <w:trHeight w:val="1134"/>
        </w:trPr>
        <w:tc>
          <w:tcPr>
            <w:tcW w:w="4077" w:type="dxa"/>
            <w:vAlign w:val="center"/>
          </w:tcPr>
          <w:p w:rsidR="009C69A2" w:rsidRPr="009C69A2" w:rsidRDefault="00FA0388" w:rsidP="009C69A2">
            <w:pPr>
              <w:spacing w:after="0" w:line="240" w:lineRule="auto"/>
              <w:rPr>
                <w:rFonts w:ascii="Arial" w:eastAsia="Times New Roman" w:hAnsi="Arial" w:cs="Arial"/>
                <w:sz w:val="28"/>
                <w:szCs w:val="28"/>
                <w:lang w:eastAsia="sk-SK"/>
              </w:rPr>
            </w:pPr>
            <w:r>
              <w:rPr>
                <w:rFonts w:ascii="Arial" w:eastAsia="Times New Roman" w:hAnsi="Arial" w:cs="Arial"/>
                <w:sz w:val="28"/>
                <w:szCs w:val="28"/>
                <w:lang w:eastAsia="sk-SK"/>
              </w:rPr>
              <w:t>Č</w:t>
            </w:r>
            <w:r w:rsidR="009C69A2" w:rsidRPr="009C69A2">
              <w:rPr>
                <w:rFonts w:ascii="Arial" w:eastAsia="Times New Roman" w:hAnsi="Arial" w:cs="Arial"/>
                <w:sz w:val="28"/>
                <w:szCs w:val="28"/>
                <w:lang w:eastAsia="sk-SK"/>
              </w:rPr>
              <w:t>íslo nádoby:</w:t>
            </w:r>
          </w:p>
        </w:tc>
        <w:tc>
          <w:tcPr>
            <w:tcW w:w="5133" w:type="dxa"/>
            <w:vAlign w:val="center"/>
          </w:tcPr>
          <w:p w:rsidR="009C69A2" w:rsidRPr="009C69A2" w:rsidRDefault="009C69A2" w:rsidP="00FA0388">
            <w:pPr>
              <w:spacing w:after="0" w:line="240" w:lineRule="auto"/>
              <w:jc w:val="center"/>
              <w:rPr>
                <w:rFonts w:ascii="Arial" w:eastAsia="Times New Roman" w:hAnsi="Arial" w:cs="Arial"/>
                <w:sz w:val="28"/>
                <w:szCs w:val="28"/>
                <w:lang w:eastAsia="sk-SK"/>
              </w:rPr>
            </w:pPr>
          </w:p>
        </w:tc>
      </w:tr>
      <w:tr w:rsidR="009C69A2" w:rsidRPr="009C69A2" w:rsidTr="00FA0388">
        <w:trPr>
          <w:trHeight w:val="1134"/>
        </w:trPr>
        <w:tc>
          <w:tcPr>
            <w:tcW w:w="4077" w:type="dxa"/>
            <w:vAlign w:val="center"/>
          </w:tcPr>
          <w:p w:rsidR="009C69A2" w:rsidRPr="009C69A2" w:rsidRDefault="009C69A2" w:rsidP="009C69A2">
            <w:pPr>
              <w:spacing w:after="0" w:line="240" w:lineRule="auto"/>
              <w:rPr>
                <w:rFonts w:ascii="Arial" w:eastAsia="Times New Roman" w:hAnsi="Arial" w:cs="Arial"/>
                <w:sz w:val="28"/>
                <w:szCs w:val="28"/>
                <w:lang w:eastAsia="sk-SK"/>
              </w:rPr>
            </w:pPr>
            <w:r w:rsidRPr="009C69A2">
              <w:rPr>
                <w:rFonts w:ascii="Arial" w:eastAsia="Times New Roman" w:hAnsi="Arial" w:cs="Arial"/>
                <w:sz w:val="28"/>
                <w:szCs w:val="28"/>
                <w:lang w:eastAsia="sk-SK"/>
              </w:rPr>
              <w:t>Dátum prevzatia:</w:t>
            </w:r>
          </w:p>
        </w:tc>
        <w:tc>
          <w:tcPr>
            <w:tcW w:w="5133" w:type="dxa"/>
            <w:vAlign w:val="center"/>
          </w:tcPr>
          <w:p w:rsidR="009C69A2" w:rsidRPr="009C69A2" w:rsidRDefault="009C69A2" w:rsidP="00FA0388">
            <w:pPr>
              <w:spacing w:after="0" w:line="240" w:lineRule="auto"/>
              <w:jc w:val="center"/>
              <w:rPr>
                <w:rFonts w:ascii="Arial" w:eastAsia="Times New Roman" w:hAnsi="Arial" w:cs="Arial"/>
                <w:sz w:val="28"/>
                <w:szCs w:val="28"/>
                <w:lang w:eastAsia="sk-SK"/>
              </w:rPr>
            </w:pPr>
          </w:p>
        </w:tc>
      </w:tr>
    </w:tbl>
    <w:p w:rsidR="009C69A2" w:rsidRPr="009C69A2" w:rsidRDefault="009C69A2" w:rsidP="009C69A2">
      <w:pPr>
        <w:spacing w:after="0" w:line="240" w:lineRule="auto"/>
        <w:rPr>
          <w:rFonts w:ascii="Arial" w:eastAsia="Times New Roman" w:hAnsi="Arial" w:cs="Arial"/>
          <w:sz w:val="28"/>
          <w:szCs w:val="28"/>
          <w:lang w:eastAsia="sk-SK"/>
        </w:rPr>
      </w:pPr>
    </w:p>
    <w:p w:rsidR="009C69A2" w:rsidRPr="009C69A2" w:rsidRDefault="009C69A2" w:rsidP="009C69A2">
      <w:pPr>
        <w:spacing w:after="0" w:line="240" w:lineRule="auto"/>
        <w:outlineLvl w:val="0"/>
        <w:rPr>
          <w:rFonts w:ascii="Arial" w:eastAsia="Times New Roman" w:hAnsi="Arial" w:cs="Arial"/>
          <w:sz w:val="24"/>
          <w:szCs w:val="24"/>
          <w:lang w:eastAsia="sk-SK"/>
        </w:rPr>
      </w:pPr>
    </w:p>
    <w:p w:rsidR="009C69A2" w:rsidRPr="009C69A2" w:rsidRDefault="009C69A2" w:rsidP="009C69A2">
      <w:pPr>
        <w:spacing w:after="0" w:line="240" w:lineRule="auto"/>
        <w:outlineLvl w:val="0"/>
        <w:rPr>
          <w:rFonts w:ascii="Arial" w:eastAsia="Times New Roman" w:hAnsi="Arial" w:cs="Arial"/>
          <w:sz w:val="24"/>
          <w:szCs w:val="24"/>
          <w:lang w:eastAsia="sk-SK"/>
        </w:rPr>
      </w:pPr>
    </w:p>
    <w:p w:rsidR="009C69A2" w:rsidRPr="009C69A2" w:rsidRDefault="009C69A2" w:rsidP="00FA0388">
      <w:pPr>
        <w:spacing w:after="0" w:line="480" w:lineRule="auto"/>
        <w:rPr>
          <w:rFonts w:ascii="Arial" w:eastAsia="Times New Roman" w:hAnsi="Arial" w:cs="Arial"/>
          <w:sz w:val="24"/>
          <w:szCs w:val="24"/>
          <w:lang w:eastAsia="sk-SK"/>
        </w:rPr>
      </w:pPr>
      <w:r w:rsidRPr="009C69A2">
        <w:rPr>
          <w:rFonts w:ascii="Arial" w:eastAsia="Times New Roman" w:hAnsi="Arial" w:cs="Arial"/>
          <w:sz w:val="24"/>
          <w:szCs w:val="24"/>
          <w:lang w:eastAsia="sk-SK"/>
        </w:rPr>
        <w:t>Svojim podpisom potvrdzujem prevz</w:t>
      </w:r>
      <w:r w:rsidR="00FA0388">
        <w:rPr>
          <w:rFonts w:ascii="Arial" w:eastAsia="Times New Roman" w:hAnsi="Arial" w:cs="Arial"/>
          <w:sz w:val="24"/>
          <w:szCs w:val="24"/>
          <w:lang w:eastAsia="sk-SK"/>
        </w:rPr>
        <w:t xml:space="preserve">atie smetnej nádoby a vyhlasujem, že som si prečítal a súhlasím s </w:t>
      </w:r>
      <w:r w:rsidRPr="009C69A2">
        <w:rPr>
          <w:rFonts w:ascii="Arial" w:eastAsia="Times New Roman" w:hAnsi="Arial" w:cs="Arial"/>
          <w:b/>
          <w:bCs/>
          <w:color w:val="030303"/>
          <w:sz w:val="20"/>
          <w:szCs w:val="20"/>
          <w:lang w:eastAsia="sk-SK"/>
        </w:rPr>
        <w:t>PODMIENK</w:t>
      </w:r>
      <w:r w:rsidR="00FA0388">
        <w:rPr>
          <w:rFonts w:ascii="Arial" w:eastAsia="Times New Roman" w:hAnsi="Arial" w:cs="Arial"/>
          <w:b/>
          <w:bCs/>
          <w:color w:val="030303"/>
          <w:sz w:val="20"/>
          <w:szCs w:val="20"/>
          <w:lang w:eastAsia="sk-SK"/>
        </w:rPr>
        <w:t>AMI</w:t>
      </w:r>
      <w:r w:rsidRPr="009C69A2">
        <w:rPr>
          <w:rFonts w:ascii="Arial" w:eastAsia="Times New Roman" w:hAnsi="Arial" w:cs="Arial"/>
          <w:b/>
          <w:bCs/>
          <w:color w:val="030303"/>
          <w:sz w:val="20"/>
          <w:szCs w:val="20"/>
          <w:lang w:eastAsia="sk-SK"/>
        </w:rPr>
        <w:t>  UŽÍVANIA  ZBERNEJ   NÁDOBY  NA  BIOLOGICKY ROZLOŽITEĽNÝ  KOMUNÁLNY  ODPAD (BRKO)</w:t>
      </w:r>
      <w:r w:rsidRPr="009C69A2">
        <w:rPr>
          <w:rFonts w:ascii="Arial" w:eastAsia="Times New Roman" w:hAnsi="Arial" w:cs="Arial"/>
          <w:sz w:val="24"/>
          <w:szCs w:val="24"/>
          <w:lang w:eastAsia="sk-SK"/>
        </w:rPr>
        <w:t>.</w:t>
      </w:r>
    </w:p>
    <w:p w:rsidR="009C69A2" w:rsidRPr="009C69A2" w:rsidRDefault="009C69A2" w:rsidP="009C69A2">
      <w:pPr>
        <w:spacing w:after="0" w:line="240" w:lineRule="auto"/>
        <w:ind w:left="1416" w:firstLine="708"/>
        <w:rPr>
          <w:rFonts w:ascii="Arial" w:eastAsia="Times New Roman" w:hAnsi="Arial" w:cs="Arial"/>
          <w:sz w:val="24"/>
          <w:szCs w:val="24"/>
          <w:lang w:eastAsia="sk-SK"/>
        </w:rPr>
      </w:pPr>
    </w:p>
    <w:p w:rsidR="009C69A2" w:rsidRPr="009C69A2" w:rsidRDefault="009C69A2" w:rsidP="009C69A2">
      <w:pPr>
        <w:spacing w:after="0" w:line="240" w:lineRule="auto"/>
        <w:ind w:left="1416" w:firstLine="708"/>
        <w:rPr>
          <w:rFonts w:ascii="Arial" w:eastAsia="Times New Roman" w:hAnsi="Arial" w:cs="Arial"/>
          <w:sz w:val="24"/>
          <w:szCs w:val="24"/>
          <w:lang w:eastAsia="sk-SK"/>
        </w:rPr>
      </w:pPr>
      <w:r w:rsidRPr="009C69A2">
        <w:rPr>
          <w:rFonts w:ascii="Arial" w:eastAsia="Times New Roman" w:hAnsi="Arial" w:cs="Arial"/>
          <w:sz w:val="24"/>
          <w:szCs w:val="24"/>
          <w:lang w:eastAsia="sk-SK"/>
        </w:rPr>
        <w:tab/>
      </w:r>
      <w:r w:rsidRPr="009C69A2">
        <w:rPr>
          <w:rFonts w:ascii="Arial" w:eastAsia="Times New Roman" w:hAnsi="Arial" w:cs="Arial"/>
          <w:sz w:val="24"/>
          <w:szCs w:val="24"/>
          <w:lang w:eastAsia="sk-SK"/>
        </w:rPr>
        <w:tab/>
      </w:r>
      <w:r w:rsidRPr="009C69A2">
        <w:rPr>
          <w:rFonts w:ascii="Arial" w:eastAsia="Times New Roman" w:hAnsi="Arial" w:cs="Arial"/>
          <w:sz w:val="24"/>
          <w:szCs w:val="24"/>
          <w:lang w:eastAsia="sk-SK"/>
        </w:rPr>
        <w:tab/>
      </w:r>
      <w:r w:rsidRPr="009C69A2">
        <w:rPr>
          <w:rFonts w:ascii="Arial" w:eastAsia="Times New Roman" w:hAnsi="Arial" w:cs="Arial"/>
          <w:sz w:val="24"/>
          <w:szCs w:val="24"/>
          <w:lang w:eastAsia="sk-SK"/>
        </w:rPr>
        <w:tab/>
      </w:r>
      <w:r w:rsidRPr="009C69A2">
        <w:rPr>
          <w:rFonts w:ascii="Arial" w:eastAsia="Times New Roman" w:hAnsi="Arial" w:cs="Arial"/>
          <w:sz w:val="24"/>
          <w:szCs w:val="24"/>
          <w:lang w:eastAsia="sk-SK"/>
        </w:rPr>
        <w:tab/>
      </w:r>
    </w:p>
    <w:p w:rsidR="009C69A2" w:rsidRPr="009C69A2" w:rsidRDefault="009C69A2" w:rsidP="009C69A2">
      <w:pPr>
        <w:spacing w:after="0" w:line="240" w:lineRule="auto"/>
        <w:ind w:left="4956"/>
        <w:rPr>
          <w:rFonts w:ascii="Arial" w:eastAsia="Times New Roman" w:hAnsi="Arial" w:cs="Arial"/>
          <w:sz w:val="24"/>
          <w:szCs w:val="24"/>
          <w:lang w:eastAsia="sk-SK"/>
        </w:rPr>
      </w:pPr>
    </w:p>
    <w:p w:rsidR="009C69A2" w:rsidRPr="009C69A2" w:rsidRDefault="009C69A2" w:rsidP="009C69A2">
      <w:pPr>
        <w:spacing w:after="0" w:line="240" w:lineRule="auto"/>
        <w:ind w:left="4956"/>
        <w:rPr>
          <w:rFonts w:ascii="Arial" w:eastAsia="Times New Roman" w:hAnsi="Arial" w:cs="Arial"/>
          <w:sz w:val="24"/>
          <w:szCs w:val="24"/>
          <w:lang w:eastAsia="sk-SK"/>
        </w:rPr>
      </w:pPr>
    </w:p>
    <w:p w:rsidR="009C69A2" w:rsidRPr="009C69A2" w:rsidRDefault="009C69A2" w:rsidP="009C69A2">
      <w:pPr>
        <w:spacing w:after="0" w:line="240" w:lineRule="auto"/>
        <w:ind w:left="4956"/>
        <w:rPr>
          <w:rFonts w:ascii="Arial" w:eastAsia="Times New Roman" w:hAnsi="Arial" w:cs="Arial"/>
          <w:sz w:val="24"/>
          <w:szCs w:val="24"/>
          <w:lang w:eastAsia="sk-SK"/>
        </w:rPr>
      </w:pPr>
      <w:r w:rsidRPr="009C69A2">
        <w:rPr>
          <w:rFonts w:ascii="Arial" w:eastAsia="Times New Roman" w:hAnsi="Arial" w:cs="Arial"/>
          <w:sz w:val="24"/>
          <w:szCs w:val="24"/>
          <w:lang w:eastAsia="sk-SK"/>
        </w:rPr>
        <w:t>. . . . . . . . . . . . . . . . . . . .</w:t>
      </w:r>
    </w:p>
    <w:p w:rsidR="009C69A2" w:rsidRPr="009C69A2" w:rsidRDefault="009C69A2" w:rsidP="009C69A2">
      <w:pPr>
        <w:spacing w:after="0" w:line="240" w:lineRule="auto"/>
        <w:ind w:left="4956"/>
        <w:rPr>
          <w:rFonts w:ascii="Arial" w:eastAsia="Times New Roman" w:hAnsi="Arial" w:cs="Arial"/>
          <w:sz w:val="24"/>
          <w:szCs w:val="24"/>
          <w:lang w:eastAsia="sk-SK"/>
        </w:rPr>
      </w:pPr>
      <w:r w:rsidRPr="009C69A2">
        <w:rPr>
          <w:rFonts w:ascii="Arial" w:eastAsia="Times New Roman" w:hAnsi="Arial" w:cs="Arial"/>
          <w:sz w:val="24"/>
          <w:szCs w:val="24"/>
          <w:lang w:eastAsia="sk-SK"/>
        </w:rPr>
        <w:t xml:space="preserve"> </w:t>
      </w:r>
      <w:r w:rsidRPr="009C69A2">
        <w:rPr>
          <w:rFonts w:ascii="Arial" w:eastAsia="Times New Roman" w:hAnsi="Arial" w:cs="Arial"/>
          <w:sz w:val="24"/>
          <w:szCs w:val="24"/>
          <w:lang w:eastAsia="sk-SK"/>
        </w:rPr>
        <w:tab/>
        <w:t>podpis</w:t>
      </w:r>
    </w:p>
    <w:p w:rsidR="00FA0388" w:rsidRDefault="00FA0388" w:rsidP="009C69A2">
      <w:pPr>
        <w:spacing w:after="0" w:line="240" w:lineRule="auto"/>
        <w:rPr>
          <w:rFonts w:ascii="Arial" w:eastAsia="Times New Roman" w:hAnsi="Arial" w:cs="Arial"/>
          <w:sz w:val="24"/>
          <w:szCs w:val="24"/>
          <w:lang w:eastAsia="sk-SK"/>
        </w:rPr>
      </w:pPr>
    </w:p>
    <w:p w:rsidR="00FA0388" w:rsidRDefault="00FA0388">
      <w:pPr>
        <w:rPr>
          <w:rFonts w:ascii="Arial" w:eastAsia="Times New Roman" w:hAnsi="Arial" w:cs="Arial"/>
          <w:sz w:val="24"/>
          <w:szCs w:val="24"/>
          <w:lang w:eastAsia="sk-SK"/>
        </w:rPr>
      </w:pPr>
      <w:r>
        <w:rPr>
          <w:rFonts w:ascii="Arial" w:eastAsia="Times New Roman" w:hAnsi="Arial" w:cs="Arial"/>
          <w:sz w:val="24"/>
          <w:szCs w:val="24"/>
          <w:lang w:eastAsia="sk-SK"/>
        </w:rPr>
        <w:br w:type="page"/>
      </w:r>
    </w:p>
    <w:p w:rsidR="009C69A2" w:rsidRPr="003F32DD" w:rsidRDefault="003F32DD" w:rsidP="003F32DD">
      <w:pPr>
        <w:spacing w:after="0" w:line="240" w:lineRule="auto"/>
        <w:jc w:val="center"/>
        <w:rPr>
          <w:rFonts w:ascii="Arial" w:eastAsia="Times New Roman" w:hAnsi="Arial" w:cs="Arial"/>
          <w:sz w:val="36"/>
          <w:szCs w:val="24"/>
          <w:lang w:eastAsia="sk-SK"/>
        </w:rPr>
      </w:pPr>
      <w:r w:rsidRPr="003F32DD">
        <w:rPr>
          <w:rFonts w:ascii="Arial" w:eastAsia="Times New Roman" w:hAnsi="Arial" w:cs="Arial"/>
          <w:b/>
          <w:bCs/>
          <w:color w:val="030303"/>
          <w:sz w:val="28"/>
          <w:szCs w:val="20"/>
          <w:lang w:eastAsia="sk-SK"/>
        </w:rPr>
        <w:lastRenderedPageBreak/>
        <w:t>PODMIENK</w:t>
      </w:r>
      <w:r w:rsidRPr="003F32DD">
        <w:rPr>
          <w:rFonts w:ascii="Arial" w:eastAsia="Times New Roman" w:hAnsi="Arial" w:cs="Arial"/>
          <w:b/>
          <w:bCs/>
          <w:color w:val="030303"/>
          <w:sz w:val="28"/>
          <w:szCs w:val="20"/>
          <w:lang w:eastAsia="sk-SK"/>
        </w:rPr>
        <w:t>Y</w:t>
      </w:r>
      <w:r w:rsidRPr="003F32DD">
        <w:rPr>
          <w:rFonts w:ascii="Arial" w:eastAsia="Times New Roman" w:hAnsi="Arial" w:cs="Arial"/>
          <w:b/>
          <w:bCs/>
          <w:color w:val="030303"/>
          <w:sz w:val="28"/>
          <w:szCs w:val="20"/>
          <w:lang w:eastAsia="sk-SK"/>
        </w:rPr>
        <w:t>  UŽÍVANIA  ZBERNEJ   NÁDOBY  NA  BIOLOGICKY</w:t>
      </w:r>
      <w:r w:rsidRPr="003F32DD">
        <w:rPr>
          <w:rFonts w:ascii="Arial" w:eastAsia="Times New Roman" w:hAnsi="Arial" w:cs="Arial"/>
          <w:b/>
          <w:bCs/>
          <w:color w:val="030303"/>
          <w:sz w:val="28"/>
          <w:szCs w:val="20"/>
          <w:lang w:eastAsia="sk-SK"/>
        </w:rPr>
        <w:t xml:space="preserve"> </w:t>
      </w:r>
      <w:r w:rsidRPr="003F32DD">
        <w:rPr>
          <w:rFonts w:ascii="Arial" w:eastAsia="Times New Roman" w:hAnsi="Arial" w:cs="Arial"/>
          <w:b/>
          <w:bCs/>
          <w:color w:val="030303"/>
          <w:sz w:val="28"/>
          <w:szCs w:val="20"/>
          <w:lang w:eastAsia="sk-SK"/>
        </w:rPr>
        <w:t>ROZLOŽITEĽNÝ  KOMUNÁLNY  ODPAD (BRKO)</w:t>
      </w:r>
    </w:p>
    <w:p w:rsidR="009C69A2" w:rsidRPr="009C69A2" w:rsidRDefault="009C69A2" w:rsidP="009C69A2">
      <w:pPr>
        <w:spacing w:after="0" w:line="240" w:lineRule="auto"/>
        <w:rPr>
          <w:rFonts w:ascii="Arial" w:eastAsia="Times New Roman" w:hAnsi="Arial" w:cs="Arial"/>
          <w:sz w:val="24"/>
          <w:szCs w:val="24"/>
          <w:lang w:eastAsia="sk-SK"/>
        </w:rPr>
      </w:pPr>
    </w:p>
    <w:p w:rsidR="00FA0388" w:rsidRPr="00FA0388" w:rsidRDefault="00FA0388" w:rsidP="00FA0388">
      <w:pPr>
        <w:spacing w:after="0" w:line="240" w:lineRule="auto"/>
        <w:outlineLvl w:val="0"/>
        <w:rPr>
          <w:rFonts w:ascii="Arial" w:hAnsi="Arial" w:cs="Arial"/>
          <w:b/>
          <w:sz w:val="24"/>
          <w:szCs w:val="24"/>
          <w:u w:val="single"/>
        </w:rPr>
        <w:sectPr w:rsidR="00FA0388" w:rsidRPr="00FA0388" w:rsidSect="00FA0388">
          <w:pgSz w:w="11906" w:h="16838"/>
          <w:pgMar w:top="284" w:right="1417" w:bottom="709" w:left="1417" w:header="708" w:footer="708" w:gutter="0"/>
          <w:cols w:space="708"/>
          <w:docGrid w:linePitch="360"/>
        </w:sectPr>
      </w:pPr>
    </w:p>
    <w:p w:rsidR="00FA0388" w:rsidRPr="00FA0388" w:rsidRDefault="00FA0388" w:rsidP="00FA0388">
      <w:pPr>
        <w:pStyle w:val="Odsekzoznamu"/>
        <w:spacing w:after="0" w:line="240" w:lineRule="auto"/>
        <w:ind w:left="0"/>
        <w:outlineLvl w:val="0"/>
        <w:rPr>
          <w:rFonts w:ascii="Arial" w:hAnsi="Arial" w:cs="Arial"/>
          <w:b/>
          <w:sz w:val="24"/>
          <w:szCs w:val="24"/>
          <w:u w:val="single"/>
        </w:rPr>
      </w:pPr>
      <w:r>
        <w:rPr>
          <w:rFonts w:ascii="Arial" w:hAnsi="Arial" w:cs="Arial"/>
          <w:b/>
          <w:sz w:val="24"/>
          <w:szCs w:val="24"/>
          <w:u w:val="single"/>
        </w:rPr>
        <w:t xml:space="preserve">I. </w:t>
      </w:r>
      <w:r w:rsidRPr="00FA0388">
        <w:rPr>
          <w:rFonts w:ascii="Arial" w:hAnsi="Arial" w:cs="Arial"/>
          <w:b/>
          <w:sz w:val="24"/>
          <w:szCs w:val="24"/>
          <w:u w:val="single"/>
        </w:rPr>
        <w:t>Podmienky používania nádoby:</w:t>
      </w:r>
      <w:r w:rsidRPr="00FA0388">
        <w:rPr>
          <w:rFonts w:ascii="Arial" w:hAnsi="Arial" w:cs="Arial"/>
          <w:b/>
          <w:sz w:val="24"/>
          <w:szCs w:val="24"/>
          <w:u w:val="single"/>
        </w:rPr>
        <w:br/>
      </w:r>
    </w:p>
    <w:p w:rsidR="00FA0388" w:rsidRDefault="00FA0388" w:rsidP="00FA0388">
      <w:pPr>
        <w:jc w:val="both"/>
        <w:rPr>
          <w:rFonts w:ascii="Arial" w:hAnsi="Arial" w:cs="Arial"/>
          <w:i/>
        </w:rPr>
      </w:pPr>
      <w:r w:rsidRPr="00970A8B">
        <w:rPr>
          <w:rFonts w:ascii="Arial" w:hAnsi="Arial" w:cs="Arial"/>
          <w:b/>
          <w:sz w:val="20"/>
          <w:szCs w:val="20"/>
        </w:rPr>
        <w:t>•</w:t>
      </w:r>
      <w:r>
        <w:rPr>
          <w:rFonts w:ascii="Arial" w:hAnsi="Arial" w:cs="Arial"/>
          <w:sz w:val="20"/>
          <w:szCs w:val="20"/>
        </w:rPr>
        <w:t xml:space="preserve"> </w:t>
      </w:r>
      <w:r w:rsidRPr="00214E4B">
        <w:rPr>
          <w:rFonts w:ascii="Arial" w:hAnsi="Arial" w:cs="Arial"/>
          <w:sz w:val="20"/>
          <w:szCs w:val="20"/>
        </w:rPr>
        <w:t>Smetná nádoba</w:t>
      </w:r>
      <w:r>
        <w:rPr>
          <w:rFonts w:ascii="Arial" w:hAnsi="Arial" w:cs="Arial"/>
          <w:sz w:val="20"/>
          <w:szCs w:val="20"/>
        </w:rPr>
        <w:t xml:space="preserve"> je  majetkom Mesta  ŽELIEZOVCE</w:t>
      </w:r>
      <w:r>
        <w:rPr>
          <w:rFonts w:ascii="Arial" w:hAnsi="Arial" w:cs="Arial"/>
          <w:sz w:val="20"/>
          <w:szCs w:val="20"/>
        </w:rPr>
        <w:t xml:space="preserve">. </w:t>
      </w:r>
      <w:r>
        <w:rPr>
          <w:rFonts w:ascii="Arial" w:hAnsi="Arial" w:cs="Arial"/>
        </w:rPr>
        <w:t xml:space="preserve">Stanovená doba životnosti  nádoby je </w:t>
      </w:r>
      <w:r w:rsidRPr="006B3BE6">
        <w:rPr>
          <w:rFonts w:ascii="Arial" w:hAnsi="Arial" w:cs="Arial"/>
          <w:i/>
        </w:rPr>
        <w:t>10</w:t>
      </w:r>
      <w:r>
        <w:rPr>
          <w:rFonts w:ascii="Arial" w:hAnsi="Arial" w:cs="Arial"/>
        </w:rPr>
        <w:t xml:space="preserve"> </w:t>
      </w:r>
      <w:r w:rsidRPr="006B3BE6">
        <w:rPr>
          <w:rFonts w:ascii="Arial" w:hAnsi="Arial" w:cs="Arial"/>
          <w:i/>
        </w:rPr>
        <w:t>rokov.</w:t>
      </w:r>
    </w:p>
    <w:p w:rsidR="00FA0388" w:rsidRPr="0089021D" w:rsidRDefault="00FA0388" w:rsidP="00FA0388">
      <w:pPr>
        <w:jc w:val="both"/>
        <w:rPr>
          <w:rFonts w:ascii="Arial" w:hAnsi="Arial" w:cs="Arial"/>
          <w:sz w:val="20"/>
          <w:szCs w:val="20"/>
        </w:rPr>
      </w:pPr>
      <w:r w:rsidRPr="00970A8B">
        <w:rPr>
          <w:rFonts w:ascii="Arial" w:hAnsi="Arial" w:cs="Arial"/>
          <w:b/>
          <w:sz w:val="20"/>
          <w:szCs w:val="20"/>
        </w:rPr>
        <w:t>•</w:t>
      </w:r>
      <w:r>
        <w:rPr>
          <w:rFonts w:ascii="Arial" w:hAnsi="Arial" w:cs="Arial"/>
          <w:b/>
          <w:sz w:val="20"/>
          <w:szCs w:val="20"/>
        </w:rPr>
        <w:t xml:space="preserve"> </w:t>
      </w:r>
      <w:r w:rsidRPr="0089021D">
        <w:rPr>
          <w:rFonts w:ascii="Arial" w:hAnsi="Arial" w:cs="Arial"/>
          <w:sz w:val="20"/>
          <w:szCs w:val="20"/>
        </w:rPr>
        <w:t>Nádoba na BRKO je poskytnutá zdarma.</w:t>
      </w:r>
    </w:p>
    <w:p w:rsidR="00FA0388" w:rsidRDefault="00FA0388" w:rsidP="00FA0388">
      <w:pPr>
        <w:jc w:val="both"/>
        <w:rPr>
          <w:rFonts w:ascii="Arial" w:hAnsi="Arial" w:cs="Arial"/>
          <w:sz w:val="20"/>
          <w:szCs w:val="20"/>
        </w:rPr>
      </w:pPr>
      <w:r w:rsidRPr="00970A8B">
        <w:rPr>
          <w:rFonts w:ascii="Arial" w:hAnsi="Arial" w:cs="Arial"/>
          <w:b/>
          <w:sz w:val="20"/>
          <w:szCs w:val="20"/>
        </w:rPr>
        <w:t>•</w:t>
      </w:r>
      <w:r>
        <w:rPr>
          <w:rFonts w:ascii="Arial" w:hAnsi="Arial" w:cs="Arial"/>
          <w:b/>
          <w:sz w:val="20"/>
          <w:szCs w:val="20"/>
        </w:rPr>
        <w:t xml:space="preserve"> </w:t>
      </w:r>
      <w:r w:rsidRPr="0089021D">
        <w:rPr>
          <w:rFonts w:ascii="Arial" w:hAnsi="Arial" w:cs="Arial"/>
          <w:sz w:val="20"/>
          <w:szCs w:val="20"/>
        </w:rPr>
        <w:t>Užívateľ je povinný nádobu chrániť pred poškodením, stratou alebo zničením a nesmie ju prenechať do užívania tretej osobe.</w:t>
      </w:r>
    </w:p>
    <w:p w:rsidR="00FA0388" w:rsidRDefault="00FA0388" w:rsidP="00FA0388">
      <w:pPr>
        <w:spacing w:after="0" w:line="240" w:lineRule="auto"/>
        <w:jc w:val="both"/>
        <w:rPr>
          <w:rFonts w:ascii="Arial" w:hAnsi="Arial" w:cs="Arial"/>
          <w:sz w:val="20"/>
          <w:szCs w:val="20"/>
        </w:rPr>
      </w:pPr>
      <w:r w:rsidRPr="00970A8B">
        <w:rPr>
          <w:rFonts w:ascii="Arial" w:hAnsi="Arial" w:cs="Arial"/>
          <w:b/>
          <w:sz w:val="20"/>
          <w:szCs w:val="20"/>
        </w:rPr>
        <w:t>•</w:t>
      </w:r>
      <w:r>
        <w:rPr>
          <w:rFonts w:ascii="Arial" w:hAnsi="Arial" w:cs="Arial"/>
          <w:b/>
          <w:sz w:val="20"/>
          <w:szCs w:val="20"/>
        </w:rPr>
        <w:t xml:space="preserve"> </w:t>
      </w:r>
      <w:r w:rsidRPr="00FA0388">
        <w:rPr>
          <w:rFonts w:ascii="Arial" w:hAnsi="Arial" w:cs="Arial"/>
          <w:sz w:val="20"/>
          <w:szCs w:val="20"/>
        </w:rPr>
        <w:t xml:space="preserve">Nádobu  je možné používať len na účely zberu </w:t>
      </w:r>
      <w:r w:rsidRPr="003F32DD">
        <w:rPr>
          <w:rFonts w:ascii="Arial" w:hAnsi="Arial" w:cs="Arial"/>
          <w:sz w:val="20"/>
          <w:szCs w:val="20"/>
        </w:rPr>
        <w:t>BRKO,</w:t>
      </w:r>
      <w:r w:rsidRPr="00FA0388">
        <w:rPr>
          <w:rFonts w:ascii="Arial" w:hAnsi="Arial" w:cs="Arial"/>
          <w:sz w:val="20"/>
          <w:szCs w:val="20"/>
        </w:rPr>
        <w:t xml:space="preserve"> v súlade s platnými  </w:t>
      </w:r>
      <w:r w:rsidRPr="00FA0388">
        <w:rPr>
          <w:rFonts w:ascii="Arial" w:hAnsi="Arial" w:cs="Arial"/>
          <w:i/>
          <w:sz w:val="20"/>
          <w:szCs w:val="20"/>
        </w:rPr>
        <w:t>VZN mesta Želiezovce</w:t>
      </w:r>
      <w:r w:rsidRPr="00FA0388">
        <w:rPr>
          <w:rFonts w:ascii="Arial" w:hAnsi="Arial" w:cs="Arial"/>
          <w:sz w:val="20"/>
          <w:szCs w:val="20"/>
        </w:rPr>
        <w:t>.</w:t>
      </w:r>
    </w:p>
    <w:p w:rsidR="00FA0388" w:rsidRPr="00FA0388" w:rsidRDefault="00FA0388" w:rsidP="00FA0388">
      <w:pPr>
        <w:spacing w:after="0" w:line="240" w:lineRule="auto"/>
        <w:jc w:val="both"/>
        <w:rPr>
          <w:rFonts w:ascii="Arial" w:hAnsi="Arial" w:cs="Arial"/>
          <w:sz w:val="20"/>
          <w:szCs w:val="20"/>
        </w:rPr>
      </w:pPr>
    </w:p>
    <w:p w:rsidR="00FA0388" w:rsidRPr="00FA0388" w:rsidRDefault="00FA0388" w:rsidP="00FA0388">
      <w:pPr>
        <w:spacing w:after="0" w:line="240" w:lineRule="auto"/>
        <w:jc w:val="both"/>
        <w:rPr>
          <w:rFonts w:ascii="Arial" w:hAnsi="Arial" w:cs="Arial"/>
          <w:sz w:val="20"/>
          <w:szCs w:val="20"/>
        </w:rPr>
      </w:pPr>
      <w:r w:rsidRPr="00970A8B">
        <w:rPr>
          <w:rFonts w:ascii="Arial" w:hAnsi="Arial" w:cs="Arial"/>
          <w:b/>
          <w:sz w:val="20"/>
          <w:szCs w:val="20"/>
        </w:rPr>
        <w:t>•</w:t>
      </w:r>
      <w:r>
        <w:rPr>
          <w:rFonts w:ascii="Arial" w:hAnsi="Arial" w:cs="Arial"/>
          <w:b/>
          <w:sz w:val="20"/>
          <w:szCs w:val="20"/>
        </w:rPr>
        <w:t xml:space="preserve"> </w:t>
      </w:r>
      <w:r w:rsidRPr="00FA0388">
        <w:rPr>
          <w:rFonts w:ascii="Arial" w:hAnsi="Arial" w:cs="Arial"/>
          <w:sz w:val="20"/>
          <w:szCs w:val="20"/>
        </w:rPr>
        <w:t>Užívateľ nádoby je hmotne zodpovedný za poskytnutú nádobu. V prípade jej straty, poškodenia, zničenia alebo predčasného opotrebovania je povinný vzniknutú škodu uhradiť Mestu Želiezovce, a to vo výške aktuálnej ceny nádoby.</w:t>
      </w:r>
    </w:p>
    <w:p w:rsidR="00FA0388" w:rsidRPr="009C69A2" w:rsidRDefault="00FA0388" w:rsidP="00FA0388">
      <w:pPr>
        <w:jc w:val="both"/>
        <w:rPr>
          <w:rFonts w:ascii="Arial" w:hAnsi="Arial" w:cs="Arial"/>
          <w:sz w:val="20"/>
          <w:szCs w:val="20"/>
        </w:rPr>
      </w:pPr>
      <w:r>
        <w:rPr>
          <w:rFonts w:ascii="Arial" w:hAnsi="Arial" w:cs="Arial"/>
          <w:sz w:val="20"/>
          <w:szCs w:val="20"/>
        </w:rPr>
        <w:br/>
      </w:r>
      <w:r w:rsidRPr="00970A8B">
        <w:rPr>
          <w:rFonts w:ascii="Arial" w:hAnsi="Arial" w:cs="Arial"/>
          <w:b/>
          <w:sz w:val="20"/>
          <w:szCs w:val="20"/>
        </w:rPr>
        <w:t>•</w:t>
      </w:r>
      <w:r>
        <w:rPr>
          <w:rFonts w:ascii="Arial" w:hAnsi="Arial" w:cs="Arial"/>
          <w:b/>
          <w:sz w:val="20"/>
          <w:szCs w:val="20"/>
        </w:rPr>
        <w:t xml:space="preserve"> </w:t>
      </w:r>
      <w:r w:rsidRPr="009C69A2">
        <w:rPr>
          <w:rFonts w:ascii="Arial" w:hAnsi="Arial" w:cs="Arial"/>
          <w:sz w:val="20"/>
          <w:szCs w:val="20"/>
        </w:rPr>
        <w:t>Poskytnutá nádoba viazne na adresu</w:t>
      </w:r>
      <w:r>
        <w:rPr>
          <w:rFonts w:ascii="Arial" w:hAnsi="Arial" w:cs="Arial"/>
          <w:sz w:val="20"/>
          <w:szCs w:val="20"/>
        </w:rPr>
        <w:t xml:space="preserve"> uvedenú v protokole o prevzatí nádoby</w:t>
      </w:r>
      <w:r w:rsidRPr="009C69A2">
        <w:rPr>
          <w:rFonts w:ascii="Arial" w:hAnsi="Arial" w:cs="Arial"/>
          <w:sz w:val="20"/>
          <w:szCs w:val="20"/>
        </w:rPr>
        <w:t>, v prípade predaja nehnuteľnosti, je užívateľ nádoby povinný túto zmenu nahlásiť do 15 dní, a dohodnúť sa s príslušným pracovníkom Mestského úradu Mesta Želiezovce na vrátení alebo na zmene užívateľa nádoby.</w:t>
      </w:r>
    </w:p>
    <w:p w:rsidR="00FA0388" w:rsidRPr="0089021D" w:rsidRDefault="00FA0388" w:rsidP="00FA0388">
      <w:pPr>
        <w:jc w:val="both"/>
        <w:rPr>
          <w:rFonts w:ascii="Arial" w:hAnsi="Arial" w:cs="Arial"/>
          <w:sz w:val="20"/>
          <w:szCs w:val="20"/>
        </w:rPr>
      </w:pPr>
      <w:r w:rsidRPr="0089021D">
        <w:rPr>
          <w:rFonts w:ascii="Arial" w:hAnsi="Arial" w:cs="Arial"/>
          <w:sz w:val="20"/>
          <w:szCs w:val="20"/>
        </w:rPr>
        <w:t>• Nádoba na BRKO musí byť umiestnená a používaná v súlade so stanoveným účelom, ktorým je zber biologicky rozložiteľného komunálneho odpadu (BRKO). Nádobu je vhodné umiestniť na verejne neprístupnom mieste, aby bolo zabránené jej prípadnému odcudzeniu alebo poškodeniu cudzím zavinením. Nádoba bude umiestnená na verejne prístupnom mieste len v d</w:t>
      </w:r>
      <w:bookmarkStart w:id="0" w:name="_GoBack"/>
      <w:bookmarkEnd w:id="0"/>
      <w:r w:rsidRPr="0089021D">
        <w:rPr>
          <w:rFonts w:ascii="Arial" w:hAnsi="Arial" w:cs="Arial"/>
          <w:sz w:val="20"/>
          <w:szCs w:val="20"/>
        </w:rPr>
        <w:t>eň odvozu.</w:t>
      </w:r>
    </w:p>
    <w:p w:rsidR="00FA0388" w:rsidRPr="0089021D" w:rsidRDefault="00FA0388" w:rsidP="00FA0388">
      <w:pPr>
        <w:jc w:val="both"/>
        <w:rPr>
          <w:rFonts w:ascii="Arial" w:hAnsi="Arial" w:cs="Arial"/>
          <w:sz w:val="20"/>
          <w:szCs w:val="20"/>
        </w:rPr>
      </w:pPr>
      <w:r w:rsidRPr="0089021D">
        <w:rPr>
          <w:rFonts w:ascii="Arial" w:hAnsi="Arial" w:cs="Arial"/>
          <w:sz w:val="20"/>
          <w:szCs w:val="20"/>
        </w:rPr>
        <w:t>• Užívateľ je povinný udržiavať nádobu v takom technickom stave, aby bola zachovaná jej funkčnosť a používateľnosť.</w:t>
      </w:r>
    </w:p>
    <w:p w:rsidR="00FA0388" w:rsidRPr="0089021D" w:rsidRDefault="00FA0388" w:rsidP="00FA0388">
      <w:pPr>
        <w:jc w:val="both"/>
        <w:rPr>
          <w:rFonts w:ascii="Arial" w:hAnsi="Arial" w:cs="Arial"/>
          <w:sz w:val="20"/>
          <w:szCs w:val="20"/>
        </w:rPr>
      </w:pPr>
      <w:r w:rsidRPr="0089021D">
        <w:rPr>
          <w:rFonts w:ascii="Arial" w:hAnsi="Arial" w:cs="Arial"/>
          <w:sz w:val="20"/>
          <w:szCs w:val="20"/>
        </w:rPr>
        <w:t>• Užívateľ je povinný umožniť oprávnenému zástupcovi mesta vykonať kontrolu umiestnenia nádoby a jej využívania.</w:t>
      </w:r>
    </w:p>
    <w:p w:rsidR="00FA0388" w:rsidRPr="0089021D" w:rsidRDefault="00FA0388" w:rsidP="00FA0388">
      <w:pPr>
        <w:jc w:val="both"/>
        <w:rPr>
          <w:rFonts w:ascii="Arial" w:hAnsi="Arial" w:cs="Arial"/>
          <w:sz w:val="20"/>
          <w:szCs w:val="20"/>
        </w:rPr>
      </w:pPr>
      <w:r w:rsidRPr="0089021D">
        <w:rPr>
          <w:rFonts w:ascii="Arial" w:hAnsi="Arial" w:cs="Arial"/>
          <w:sz w:val="20"/>
          <w:szCs w:val="20"/>
        </w:rPr>
        <w:t>• Užívateľ sa zaväzuje oznámiť všetky zmeny skutočností do 15 dní (zmena adresy bydliska, zmena umiestnenia nádoby).</w:t>
      </w:r>
    </w:p>
    <w:p w:rsidR="00FA0388" w:rsidRPr="0089021D" w:rsidRDefault="00FA0388" w:rsidP="00FA0388">
      <w:pPr>
        <w:jc w:val="both"/>
        <w:rPr>
          <w:rFonts w:ascii="Arial" w:hAnsi="Arial" w:cs="Arial"/>
          <w:sz w:val="20"/>
          <w:szCs w:val="20"/>
        </w:rPr>
      </w:pPr>
      <w:r w:rsidRPr="0089021D">
        <w:rPr>
          <w:rFonts w:ascii="Arial" w:hAnsi="Arial" w:cs="Arial"/>
          <w:sz w:val="20"/>
          <w:szCs w:val="20"/>
        </w:rPr>
        <w:t xml:space="preserve">• Za prípadné škody na nádobe nesie zodpovednosť užívateľ, ktorý je povinný v prípade poškodenia nádoby na vlastné náklady uhradiť opravy. V prípade odcudzenia nádoby bude užívateľovi poskytnutá náhradná nádoba na BRKO za poplatok vo výške </w:t>
      </w:r>
      <w:r w:rsidRPr="00FA0388">
        <w:rPr>
          <w:rFonts w:ascii="Arial" w:hAnsi="Arial" w:cs="Arial"/>
          <w:sz w:val="20"/>
          <w:szCs w:val="20"/>
        </w:rPr>
        <w:t>3</w:t>
      </w:r>
      <w:r w:rsidRPr="00FA0388">
        <w:rPr>
          <w:rFonts w:ascii="Arial" w:hAnsi="Arial" w:cs="Arial"/>
          <w:sz w:val="20"/>
          <w:szCs w:val="20"/>
        </w:rPr>
        <w:t>6</w:t>
      </w:r>
      <w:r w:rsidRPr="00FA0388">
        <w:rPr>
          <w:rFonts w:ascii="Arial" w:hAnsi="Arial" w:cs="Arial"/>
          <w:sz w:val="20"/>
          <w:szCs w:val="20"/>
        </w:rPr>
        <w:t>,- Euro.</w:t>
      </w:r>
    </w:p>
    <w:p w:rsidR="00FA0388" w:rsidRPr="0089021D" w:rsidRDefault="00FA0388" w:rsidP="00FA0388">
      <w:pPr>
        <w:jc w:val="both"/>
        <w:rPr>
          <w:rFonts w:ascii="Arial" w:hAnsi="Arial" w:cs="Arial"/>
          <w:sz w:val="20"/>
          <w:szCs w:val="20"/>
        </w:rPr>
      </w:pPr>
      <w:r w:rsidRPr="0089021D">
        <w:rPr>
          <w:rFonts w:ascii="Arial" w:hAnsi="Arial" w:cs="Arial"/>
          <w:sz w:val="20"/>
          <w:szCs w:val="20"/>
        </w:rPr>
        <w:t>• Užívateľ má právo kedykoľvek vrátiť nádobu mestu, ak na vlastnom pozemku zabezpečí kompostovanie.</w:t>
      </w:r>
    </w:p>
    <w:p w:rsidR="00FA0388" w:rsidRPr="0089021D" w:rsidRDefault="00FA0388" w:rsidP="00FA0388">
      <w:pPr>
        <w:jc w:val="both"/>
        <w:rPr>
          <w:rFonts w:ascii="Arial" w:hAnsi="Arial" w:cs="Arial"/>
          <w:sz w:val="20"/>
          <w:szCs w:val="20"/>
        </w:rPr>
      </w:pPr>
      <w:r w:rsidRPr="0089021D">
        <w:rPr>
          <w:rFonts w:ascii="Arial" w:hAnsi="Arial" w:cs="Arial"/>
          <w:sz w:val="20"/>
          <w:szCs w:val="20"/>
        </w:rPr>
        <w:t>• Nádobu odporúčame umiestniť do tieňa, nie na priame slnko. Zníži sa  tým riziko hnilobných procesov.</w:t>
      </w:r>
    </w:p>
    <w:p w:rsidR="009C69A2" w:rsidRPr="009C69A2" w:rsidRDefault="009C69A2" w:rsidP="009C69A2">
      <w:pPr>
        <w:spacing w:after="0" w:line="240" w:lineRule="auto"/>
        <w:rPr>
          <w:rFonts w:ascii="Arial" w:eastAsia="Times New Roman" w:hAnsi="Arial" w:cs="Arial"/>
          <w:sz w:val="24"/>
          <w:szCs w:val="24"/>
          <w:lang w:eastAsia="sk-SK"/>
        </w:rPr>
      </w:pPr>
    </w:p>
    <w:p w:rsidR="00FA0388" w:rsidRPr="0089021D" w:rsidRDefault="00FA0388" w:rsidP="00FA0388">
      <w:pPr>
        <w:jc w:val="both"/>
        <w:rPr>
          <w:rFonts w:ascii="Arial" w:hAnsi="Arial" w:cs="Arial"/>
          <w:sz w:val="20"/>
          <w:szCs w:val="20"/>
        </w:rPr>
      </w:pPr>
      <w:r w:rsidRPr="0089021D">
        <w:rPr>
          <w:rFonts w:ascii="Arial" w:hAnsi="Arial" w:cs="Arial"/>
          <w:sz w:val="20"/>
          <w:szCs w:val="20"/>
        </w:rPr>
        <w:t>• Veko nádoby je nutné nechávať zatvorené, zabráni sa tak prístupu hmyzu a pod.</w:t>
      </w:r>
    </w:p>
    <w:p w:rsidR="00FA0388" w:rsidRPr="0089021D" w:rsidRDefault="00FA0388" w:rsidP="00FA0388">
      <w:pPr>
        <w:jc w:val="both"/>
        <w:rPr>
          <w:rFonts w:ascii="Arial" w:hAnsi="Arial" w:cs="Arial"/>
          <w:sz w:val="20"/>
          <w:szCs w:val="20"/>
        </w:rPr>
      </w:pPr>
      <w:r w:rsidRPr="0089021D">
        <w:rPr>
          <w:rFonts w:ascii="Arial" w:hAnsi="Arial" w:cs="Arial"/>
          <w:sz w:val="20"/>
          <w:szCs w:val="20"/>
        </w:rPr>
        <w:t>• Suchší odpad sa v nádobách prevrstvuje vlhkejším, v žiadnom prípade sa odpad nesmie stláčať, ale naopak, bioodpad sa udržiava nakyprený.</w:t>
      </w:r>
    </w:p>
    <w:p w:rsidR="00FA0388" w:rsidRPr="00970A8B" w:rsidRDefault="00FA0388" w:rsidP="00FA0388">
      <w:pPr>
        <w:jc w:val="both"/>
        <w:rPr>
          <w:rFonts w:ascii="Arial" w:hAnsi="Arial" w:cs="Arial"/>
          <w:b/>
        </w:rPr>
      </w:pPr>
      <w:r w:rsidRPr="00970A8B">
        <w:rPr>
          <w:rFonts w:ascii="Arial" w:hAnsi="Arial" w:cs="Arial"/>
          <w:b/>
        </w:rPr>
        <w:t>ČO  PATRÍ   DO  NÁDOBY  NA  BRKO :</w:t>
      </w:r>
    </w:p>
    <w:p w:rsidR="00FA0388" w:rsidRPr="0089021D" w:rsidRDefault="00FA0388" w:rsidP="00FA0388">
      <w:pPr>
        <w:jc w:val="both"/>
        <w:rPr>
          <w:rFonts w:ascii="Arial" w:hAnsi="Arial" w:cs="Arial"/>
          <w:sz w:val="20"/>
          <w:szCs w:val="20"/>
        </w:rPr>
      </w:pPr>
      <w:r w:rsidRPr="0089021D">
        <w:rPr>
          <w:rFonts w:ascii="Arial" w:hAnsi="Arial" w:cs="Arial"/>
          <w:sz w:val="20"/>
          <w:szCs w:val="20"/>
        </w:rPr>
        <w:t>• zelený odpad zo záhrad (tráva, lístie), izbové kvety, rezané kvety (bez stužiek a drôtov),</w:t>
      </w:r>
    </w:p>
    <w:p w:rsidR="00FA0388" w:rsidRPr="0089021D" w:rsidRDefault="00FA0388" w:rsidP="00FA0388">
      <w:pPr>
        <w:jc w:val="both"/>
        <w:rPr>
          <w:rFonts w:ascii="Arial" w:hAnsi="Arial" w:cs="Arial"/>
          <w:sz w:val="20"/>
          <w:szCs w:val="20"/>
        </w:rPr>
      </w:pPr>
      <w:r w:rsidRPr="0089021D">
        <w:rPr>
          <w:rFonts w:ascii="Arial" w:hAnsi="Arial" w:cs="Arial"/>
          <w:sz w:val="20"/>
          <w:szCs w:val="20"/>
        </w:rPr>
        <w:t>• vypletá burina, drobné vetvičky z orezávania krovín a stromov,</w:t>
      </w:r>
    </w:p>
    <w:p w:rsidR="00FA0388" w:rsidRPr="0089021D" w:rsidRDefault="00FA0388" w:rsidP="00FA0388">
      <w:pPr>
        <w:jc w:val="both"/>
        <w:rPr>
          <w:rFonts w:ascii="Arial" w:hAnsi="Arial" w:cs="Arial"/>
          <w:sz w:val="20"/>
          <w:szCs w:val="20"/>
        </w:rPr>
      </w:pPr>
      <w:r w:rsidRPr="0089021D">
        <w:rPr>
          <w:rFonts w:ascii="Arial" w:hAnsi="Arial" w:cs="Arial"/>
          <w:sz w:val="20"/>
          <w:szCs w:val="20"/>
        </w:rPr>
        <w:t>• stromová kôra, hobliny, piliny /nie chemicky upravené drevo/, štiepka,</w:t>
      </w:r>
    </w:p>
    <w:p w:rsidR="00FA0388" w:rsidRPr="00970A8B" w:rsidRDefault="00FA0388" w:rsidP="00FA0388">
      <w:pPr>
        <w:jc w:val="both"/>
        <w:rPr>
          <w:rFonts w:ascii="Arial" w:hAnsi="Arial" w:cs="Arial"/>
          <w:b/>
        </w:rPr>
      </w:pPr>
      <w:r w:rsidRPr="00970A8B">
        <w:rPr>
          <w:rFonts w:ascii="Arial" w:hAnsi="Arial" w:cs="Arial"/>
          <w:b/>
        </w:rPr>
        <w:t>ČO  NEPATRÍ   DO  NÁDOBY  NA  BRKO :</w:t>
      </w:r>
    </w:p>
    <w:p w:rsidR="00FA0388" w:rsidRPr="0089021D" w:rsidRDefault="00FA0388" w:rsidP="00FA0388">
      <w:pPr>
        <w:jc w:val="both"/>
        <w:rPr>
          <w:rFonts w:ascii="Arial" w:hAnsi="Arial" w:cs="Arial"/>
          <w:sz w:val="20"/>
          <w:szCs w:val="20"/>
        </w:rPr>
      </w:pPr>
      <w:r w:rsidRPr="0089021D">
        <w:rPr>
          <w:rFonts w:ascii="Arial" w:hAnsi="Arial" w:cs="Arial"/>
          <w:sz w:val="20"/>
          <w:szCs w:val="20"/>
        </w:rPr>
        <w:t>• veľké kusy drevného odpadu zo strihania a orezávania krovín a stromov,</w:t>
      </w:r>
    </w:p>
    <w:p w:rsidR="00FA0388" w:rsidRPr="0089021D" w:rsidRDefault="00FA0388" w:rsidP="00FA0388">
      <w:pPr>
        <w:jc w:val="both"/>
        <w:rPr>
          <w:rFonts w:ascii="Arial" w:hAnsi="Arial" w:cs="Arial"/>
          <w:sz w:val="20"/>
          <w:szCs w:val="20"/>
        </w:rPr>
      </w:pPr>
      <w:r w:rsidRPr="0089021D">
        <w:rPr>
          <w:rFonts w:ascii="Arial" w:hAnsi="Arial" w:cs="Arial"/>
          <w:sz w:val="20"/>
          <w:szCs w:val="20"/>
        </w:rPr>
        <w:t>• odpady z čistenia ovocia a zeleniny, prezreté ovocie a zelenina, opadané a zhnité ovocie,</w:t>
      </w:r>
    </w:p>
    <w:p w:rsidR="00FA0388" w:rsidRPr="0089021D" w:rsidRDefault="00FA0388" w:rsidP="00FA0388">
      <w:pPr>
        <w:jc w:val="both"/>
        <w:rPr>
          <w:rFonts w:ascii="Arial" w:hAnsi="Arial" w:cs="Arial"/>
          <w:sz w:val="20"/>
          <w:szCs w:val="20"/>
        </w:rPr>
      </w:pPr>
      <w:r w:rsidRPr="0089021D">
        <w:rPr>
          <w:rFonts w:ascii="Arial" w:hAnsi="Arial" w:cs="Arial"/>
          <w:sz w:val="20"/>
          <w:szCs w:val="20"/>
        </w:rPr>
        <w:t>• pevné zvyšky potravín rastlinného pôvodu a potraviny po záručnej dobe,</w:t>
      </w:r>
    </w:p>
    <w:p w:rsidR="00FA0388" w:rsidRPr="0089021D" w:rsidRDefault="00FA0388" w:rsidP="00FA0388">
      <w:pPr>
        <w:jc w:val="both"/>
        <w:rPr>
          <w:rFonts w:ascii="Arial" w:hAnsi="Arial" w:cs="Arial"/>
          <w:sz w:val="20"/>
          <w:szCs w:val="20"/>
        </w:rPr>
      </w:pPr>
      <w:r w:rsidRPr="0089021D">
        <w:rPr>
          <w:rFonts w:ascii="Arial" w:hAnsi="Arial" w:cs="Arial"/>
          <w:sz w:val="20"/>
          <w:szCs w:val="20"/>
        </w:rPr>
        <w:t>• mäso, ryby, mliečne výrobky, vajcia, tekuté zložky bioodpadu (polievky, omáčky),</w:t>
      </w:r>
    </w:p>
    <w:p w:rsidR="00FA0388" w:rsidRPr="0089021D" w:rsidRDefault="00FA0388" w:rsidP="00FA0388">
      <w:pPr>
        <w:jc w:val="both"/>
        <w:rPr>
          <w:rFonts w:ascii="Arial" w:hAnsi="Arial" w:cs="Arial"/>
          <w:sz w:val="20"/>
          <w:szCs w:val="20"/>
        </w:rPr>
      </w:pPr>
      <w:r>
        <w:rPr>
          <w:rFonts w:ascii="Arial" w:hAnsi="Arial" w:cs="Arial"/>
          <w:sz w:val="20"/>
          <w:szCs w:val="20"/>
        </w:rPr>
        <w:t xml:space="preserve">• oleje, </w:t>
      </w:r>
      <w:r w:rsidRPr="0089021D">
        <w:rPr>
          <w:rFonts w:ascii="Arial" w:hAnsi="Arial" w:cs="Arial"/>
          <w:sz w:val="20"/>
          <w:szCs w:val="20"/>
        </w:rPr>
        <w:t>potraviny v obaloch, plienky, hygienické vložky,</w:t>
      </w:r>
    </w:p>
    <w:p w:rsidR="00FA0388" w:rsidRPr="0089021D" w:rsidRDefault="00FA0388" w:rsidP="00FA0388">
      <w:pPr>
        <w:jc w:val="both"/>
        <w:rPr>
          <w:rFonts w:ascii="Arial" w:hAnsi="Arial" w:cs="Arial"/>
          <w:sz w:val="20"/>
          <w:szCs w:val="20"/>
        </w:rPr>
      </w:pPr>
      <w:r w:rsidRPr="0089021D">
        <w:rPr>
          <w:rFonts w:ascii="Arial" w:hAnsi="Arial" w:cs="Arial"/>
          <w:sz w:val="20"/>
          <w:szCs w:val="20"/>
        </w:rPr>
        <w:t>• popol z uhlia, cigaretové ohorky, prach zo smetí a vysávania,</w:t>
      </w:r>
    </w:p>
    <w:p w:rsidR="00FA0388" w:rsidRPr="0089021D" w:rsidRDefault="00FA0388" w:rsidP="00FA0388">
      <w:pPr>
        <w:jc w:val="both"/>
        <w:rPr>
          <w:rFonts w:ascii="Arial" w:hAnsi="Arial" w:cs="Arial"/>
          <w:sz w:val="20"/>
          <w:szCs w:val="20"/>
        </w:rPr>
      </w:pPr>
      <w:r w:rsidRPr="0089021D">
        <w:rPr>
          <w:rFonts w:ascii="Arial" w:hAnsi="Arial" w:cs="Arial"/>
          <w:sz w:val="20"/>
          <w:szCs w:val="20"/>
        </w:rPr>
        <w:t>• sklo, kovy, plasty, textil, papier, tetrapaky (viacvrstvové kombinované materiály), guma, nebezpečné odpady,</w:t>
      </w:r>
    </w:p>
    <w:p w:rsidR="00FA0388" w:rsidRDefault="00FA0388" w:rsidP="00FA0388">
      <w:pPr>
        <w:jc w:val="both"/>
        <w:rPr>
          <w:rFonts w:ascii="Arial" w:hAnsi="Arial" w:cs="Arial"/>
          <w:sz w:val="20"/>
          <w:szCs w:val="20"/>
        </w:rPr>
      </w:pPr>
      <w:r w:rsidRPr="0089021D">
        <w:rPr>
          <w:rFonts w:ascii="Arial" w:hAnsi="Arial" w:cs="Arial"/>
          <w:sz w:val="20"/>
          <w:szCs w:val="20"/>
        </w:rPr>
        <w:t>Biologicky  rozložiteľný komunálny odpad je tiež možné odovzdať celoročne v Areáli BRO na ul. Kpt. Nálepku.  Jedná sa hlavne o väčšie množstvá pokosenej trávy, veľké kusy konárov z orezávania stromov.</w:t>
      </w:r>
    </w:p>
    <w:p w:rsidR="00FA0388" w:rsidRPr="00F52496" w:rsidRDefault="00FA0388" w:rsidP="00FA0388">
      <w:pPr>
        <w:pStyle w:val="Odsekzoznamu"/>
        <w:numPr>
          <w:ilvl w:val="0"/>
          <w:numId w:val="6"/>
        </w:numPr>
        <w:spacing w:after="0" w:line="240" w:lineRule="auto"/>
        <w:outlineLvl w:val="0"/>
        <w:rPr>
          <w:rFonts w:ascii="Arial" w:hAnsi="Arial" w:cs="Arial"/>
          <w:b/>
          <w:sz w:val="24"/>
          <w:szCs w:val="24"/>
          <w:u w:val="single"/>
        </w:rPr>
      </w:pPr>
      <w:r w:rsidRPr="00F52496">
        <w:rPr>
          <w:rFonts w:ascii="Arial" w:hAnsi="Arial" w:cs="Arial"/>
          <w:b/>
          <w:sz w:val="24"/>
          <w:szCs w:val="24"/>
          <w:u w:val="single"/>
        </w:rPr>
        <w:t>Povinnosti Užívateľa nádoby</w:t>
      </w:r>
    </w:p>
    <w:p w:rsidR="00FA0388" w:rsidRPr="00970A8B" w:rsidRDefault="00FA0388" w:rsidP="00FA0388">
      <w:pPr>
        <w:outlineLvl w:val="0"/>
        <w:rPr>
          <w:rFonts w:ascii="Arial" w:hAnsi="Arial" w:cs="Arial"/>
          <w:sz w:val="20"/>
          <w:szCs w:val="20"/>
        </w:rPr>
      </w:pPr>
    </w:p>
    <w:p w:rsidR="00FA0388" w:rsidRPr="00970A8B" w:rsidRDefault="00FA0388" w:rsidP="00FA0388">
      <w:pPr>
        <w:numPr>
          <w:ilvl w:val="0"/>
          <w:numId w:val="3"/>
        </w:numPr>
        <w:spacing w:after="0" w:line="240" w:lineRule="auto"/>
        <w:outlineLvl w:val="0"/>
        <w:rPr>
          <w:rFonts w:ascii="Arial" w:hAnsi="Arial" w:cs="Arial"/>
          <w:sz w:val="20"/>
          <w:szCs w:val="20"/>
        </w:rPr>
      </w:pPr>
      <w:r w:rsidRPr="00970A8B">
        <w:rPr>
          <w:rFonts w:ascii="Arial" w:hAnsi="Arial" w:cs="Arial"/>
          <w:sz w:val="20"/>
          <w:szCs w:val="20"/>
        </w:rPr>
        <w:t>Nahlásiť zmenu odberného miesta.</w:t>
      </w:r>
    </w:p>
    <w:p w:rsidR="00FA0388" w:rsidRPr="00970A8B" w:rsidRDefault="00FA0388" w:rsidP="00FA0388">
      <w:pPr>
        <w:numPr>
          <w:ilvl w:val="0"/>
          <w:numId w:val="3"/>
        </w:numPr>
        <w:spacing w:after="0" w:line="240" w:lineRule="auto"/>
        <w:outlineLvl w:val="0"/>
        <w:rPr>
          <w:rFonts w:ascii="Arial" w:hAnsi="Arial" w:cs="Arial"/>
          <w:sz w:val="20"/>
          <w:szCs w:val="20"/>
        </w:rPr>
      </w:pPr>
      <w:r w:rsidRPr="00970A8B">
        <w:rPr>
          <w:rFonts w:ascii="Arial" w:hAnsi="Arial" w:cs="Arial"/>
          <w:sz w:val="20"/>
          <w:szCs w:val="20"/>
        </w:rPr>
        <w:t xml:space="preserve">Umožniť fyzickú kontrolu nádoby pre povereného pracovníka Mestského úradu Mesta Želiezovce, do 3 dní po doručení takejto výzvy. </w:t>
      </w:r>
    </w:p>
    <w:p w:rsidR="00FA0388" w:rsidRPr="00970A8B" w:rsidRDefault="00FA0388" w:rsidP="00FA0388">
      <w:pPr>
        <w:numPr>
          <w:ilvl w:val="0"/>
          <w:numId w:val="3"/>
        </w:numPr>
        <w:spacing w:after="0" w:line="240" w:lineRule="auto"/>
        <w:outlineLvl w:val="0"/>
        <w:rPr>
          <w:rFonts w:ascii="Arial" w:hAnsi="Arial" w:cs="Arial"/>
          <w:sz w:val="20"/>
          <w:szCs w:val="20"/>
        </w:rPr>
      </w:pPr>
      <w:r w:rsidRPr="00970A8B">
        <w:rPr>
          <w:rFonts w:ascii="Arial" w:hAnsi="Arial" w:cs="Arial"/>
          <w:sz w:val="20"/>
          <w:szCs w:val="20"/>
        </w:rPr>
        <w:t>Nepremiestniť a nepoužívať nádobu na inom mieste ako je uvedené v tomto protokole.</w:t>
      </w:r>
    </w:p>
    <w:p w:rsidR="00FA0388" w:rsidRPr="00970A8B" w:rsidRDefault="00FA0388" w:rsidP="00FA0388">
      <w:pPr>
        <w:numPr>
          <w:ilvl w:val="0"/>
          <w:numId w:val="3"/>
        </w:numPr>
        <w:spacing w:after="0" w:line="240" w:lineRule="auto"/>
        <w:outlineLvl w:val="0"/>
        <w:rPr>
          <w:rFonts w:ascii="Arial" w:hAnsi="Arial" w:cs="Arial"/>
          <w:sz w:val="20"/>
          <w:szCs w:val="20"/>
        </w:rPr>
      </w:pPr>
      <w:r w:rsidRPr="00970A8B">
        <w:rPr>
          <w:rFonts w:ascii="Arial" w:hAnsi="Arial" w:cs="Arial"/>
          <w:sz w:val="20"/>
          <w:szCs w:val="20"/>
        </w:rPr>
        <w:t>Vrátiť smetnú nádobu do 3 dní, po zániku daňovej povinnosti na DSO a KO.</w:t>
      </w:r>
    </w:p>
    <w:p w:rsidR="00FA0388" w:rsidRDefault="00FA0388" w:rsidP="00FA0388">
      <w:pPr>
        <w:numPr>
          <w:ilvl w:val="0"/>
          <w:numId w:val="3"/>
        </w:numPr>
        <w:spacing w:after="0" w:line="240" w:lineRule="auto"/>
        <w:outlineLvl w:val="0"/>
        <w:rPr>
          <w:rFonts w:ascii="Arial" w:hAnsi="Arial" w:cs="Arial"/>
          <w:sz w:val="20"/>
          <w:szCs w:val="20"/>
        </w:rPr>
      </w:pPr>
      <w:r w:rsidRPr="00970A8B">
        <w:rPr>
          <w:rFonts w:ascii="Arial" w:hAnsi="Arial" w:cs="Arial"/>
          <w:sz w:val="20"/>
          <w:szCs w:val="20"/>
        </w:rPr>
        <w:t>Oznámiť zmenu bydliska.</w:t>
      </w:r>
    </w:p>
    <w:p w:rsidR="00FA0388" w:rsidRPr="00970A8B" w:rsidRDefault="00FA0388" w:rsidP="00FA0388">
      <w:pPr>
        <w:numPr>
          <w:ilvl w:val="0"/>
          <w:numId w:val="3"/>
        </w:numPr>
        <w:spacing w:after="0" w:line="240" w:lineRule="auto"/>
        <w:outlineLvl w:val="0"/>
        <w:rPr>
          <w:rFonts w:ascii="Arial" w:hAnsi="Arial" w:cs="Arial"/>
          <w:sz w:val="20"/>
          <w:szCs w:val="20"/>
        </w:rPr>
      </w:pPr>
      <w:r>
        <w:rPr>
          <w:rFonts w:ascii="Arial" w:hAnsi="Arial" w:cs="Arial"/>
          <w:sz w:val="20"/>
          <w:szCs w:val="20"/>
        </w:rPr>
        <w:t>Strpieť kontrolu nádoby zo strany zástupcov SAŽP, NKÚ a zástupcov Komisie EÚ.</w:t>
      </w:r>
    </w:p>
    <w:p w:rsidR="00FA0388" w:rsidRDefault="00FA0388" w:rsidP="00FA0388">
      <w:pPr>
        <w:jc w:val="both"/>
        <w:rPr>
          <w:rFonts w:ascii="Arial" w:hAnsi="Arial" w:cs="Arial"/>
          <w:sz w:val="20"/>
          <w:szCs w:val="20"/>
        </w:rPr>
        <w:sectPr w:rsidR="00FA0388" w:rsidSect="003F32DD">
          <w:type w:val="continuous"/>
          <w:pgSz w:w="11906" w:h="16838"/>
          <w:pgMar w:top="936" w:right="851" w:bottom="1418" w:left="851" w:header="709" w:footer="709" w:gutter="0"/>
          <w:cols w:num="2" w:space="708"/>
          <w:docGrid w:linePitch="360"/>
        </w:sectPr>
      </w:pPr>
    </w:p>
    <w:p w:rsidR="00592F78" w:rsidRDefault="00592F78"/>
    <w:sectPr w:rsidR="00592F78" w:rsidSect="00FA0388">
      <w:type w:val="continuous"/>
      <w:pgSz w:w="11906" w:h="16838"/>
      <w:pgMar w:top="9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1FD" w:rsidRDefault="002F61FD" w:rsidP="00624593">
      <w:pPr>
        <w:spacing w:after="0" w:line="240" w:lineRule="auto"/>
      </w:pPr>
      <w:r>
        <w:separator/>
      </w:r>
    </w:p>
  </w:endnote>
  <w:endnote w:type="continuationSeparator" w:id="0">
    <w:p w:rsidR="002F61FD" w:rsidRDefault="002F61FD" w:rsidP="0062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1FD" w:rsidRDefault="002F61FD" w:rsidP="00624593">
      <w:pPr>
        <w:spacing w:after="0" w:line="240" w:lineRule="auto"/>
      </w:pPr>
      <w:r>
        <w:separator/>
      </w:r>
    </w:p>
  </w:footnote>
  <w:footnote w:type="continuationSeparator" w:id="0">
    <w:p w:rsidR="002F61FD" w:rsidRDefault="002F61FD" w:rsidP="00624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2F56"/>
    <w:multiLevelType w:val="hybridMultilevel"/>
    <w:tmpl w:val="D3445CE2"/>
    <w:lvl w:ilvl="0" w:tplc="67602F8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EA239E1"/>
    <w:multiLevelType w:val="hybridMultilevel"/>
    <w:tmpl w:val="89EA7A70"/>
    <w:lvl w:ilvl="0" w:tplc="AB348D0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1F96DCF"/>
    <w:multiLevelType w:val="hybridMultilevel"/>
    <w:tmpl w:val="A1047F60"/>
    <w:lvl w:ilvl="0" w:tplc="FD9AC3EA">
      <w:start w:val="2"/>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F41612E"/>
    <w:multiLevelType w:val="hybridMultilevel"/>
    <w:tmpl w:val="E38293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69A507B"/>
    <w:multiLevelType w:val="hybridMultilevel"/>
    <w:tmpl w:val="9E0E3112"/>
    <w:lvl w:ilvl="0" w:tplc="C87A8480">
      <w:start w:val="1"/>
      <w:numFmt w:val="upperRoman"/>
      <w:lvlText w:val="%1."/>
      <w:lvlJc w:val="left"/>
      <w:pPr>
        <w:ind w:left="1080" w:hanging="720"/>
      </w:pPr>
      <w:rPr>
        <w:rFonts w:hint="default"/>
        <w:b w:val="0"/>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DCE3AB6"/>
    <w:multiLevelType w:val="hybridMultilevel"/>
    <w:tmpl w:val="0B6CB2DC"/>
    <w:lvl w:ilvl="0" w:tplc="45DEC830">
      <w:start w:val="1"/>
      <w:numFmt w:val="bullet"/>
      <w:lvlText w:val=""/>
      <w:lvlJc w:val="left"/>
      <w:pPr>
        <w:ind w:left="720" w:hanging="360"/>
      </w:pPr>
      <w:rPr>
        <w:rFonts w:ascii="Symbol" w:hAnsi="Symbo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76A6A8D"/>
    <w:multiLevelType w:val="hybridMultilevel"/>
    <w:tmpl w:val="DC9E32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93"/>
    <w:rsid w:val="00214E4B"/>
    <w:rsid w:val="002F61FD"/>
    <w:rsid w:val="003230E1"/>
    <w:rsid w:val="003F32DD"/>
    <w:rsid w:val="00592F78"/>
    <w:rsid w:val="005A1170"/>
    <w:rsid w:val="00624593"/>
    <w:rsid w:val="006D05CB"/>
    <w:rsid w:val="0089021D"/>
    <w:rsid w:val="00965B69"/>
    <w:rsid w:val="00970A8B"/>
    <w:rsid w:val="009C69A2"/>
    <w:rsid w:val="00AC3802"/>
    <w:rsid w:val="00AF7055"/>
    <w:rsid w:val="00CA31A0"/>
    <w:rsid w:val="00DD1CE3"/>
    <w:rsid w:val="00F52496"/>
    <w:rsid w:val="00FA03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7E2349-8F59-425A-8175-10C98C2B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2459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4593"/>
  </w:style>
  <w:style w:type="paragraph" w:styleId="Pta">
    <w:name w:val="footer"/>
    <w:basedOn w:val="Normlny"/>
    <w:link w:val="PtaChar"/>
    <w:uiPriority w:val="99"/>
    <w:unhideWhenUsed/>
    <w:rsid w:val="00624593"/>
    <w:pPr>
      <w:tabs>
        <w:tab w:val="center" w:pos="4536"/>
        <w:tab w:val="right" w:pos="9072"/>
      </w:tabs>
      <w:spacing w:after="0" w:line="240" w:lineRule="auto"/>
    </w:pPr>
  </w:style>
  <w:style w:type="character" w:customStyle="1" w:styleId="PtaChar">
    <w:name w:val="Päta Char"/>
    <w:basedOn w:val="Predvolenpsmoodseku"/>
    <w:link w:val="Pta"/>
    <w:uiPriority w:val="99"/>
    <w:rsid w:val="00624593"/>
  </w:style>
  <w:style w:type="paragraph" w:styleId="Odsekzoznamu">
    <w:name w:val="List Paragraph"/>
    <w:basedOn w:val="Normlny"/>
    <w:uiPriority w:val="34"/>
    <w:qFormat/>
    <w:rsid w:val="009C69A2"/>
    <w:pPr>
      <w:ind w:left="720"/>
      <w:contextualSpacing/>
    </w:pPr>
  </w:style>
  <w:style w:type="paragraph" w:styleId="Textbubliny">
    <w:name w:val="Balloon Text"/>
    <w:basedOn w:val="Normlny"/>
    <w:link w:val="TextbublinyChar"/>
    <w:uiPriority w:val="99"/>
    <w:semiHidden/>
    <w:unhideWhenUsed/>
    <w:rsid w:val="00F5249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24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735A8-5990-46FD-BB15-A3661E4D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3694</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 Peter</dc:creator>
  <cp:keywords/>
  <dc:description/>
  <cp:lastModifiedBy>HARIS Peter</cp:lastModifiedBy>
  <cp:revision>2</cp:revision>
  <cp:lastPrinted>2018-06-26T08:58:00Z</cp:lastPrinted>
  <dcterms:created xsi:type="dcterms:W3CDTF">2018-06-28T06:27:00Z</dcterms:created>
  <dcterms:modified xsi:type="dcterms:W3CDTF">2018-06-28T06:27:00Z</dcterms:modified>
</cp:coreProperties>
</file>